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3A" w:rsidRPr="00E82F27" w:rsidRDefault="00CB1E3A" w:rsidP="00CB1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«Физиология клетки»</w:t>
      </w:r>
    </w:p>
    <w:p w:rsidR="00CB1E3A" w:rsidRPr="00E82F27" w:rsidRDefault="00CB1E3A" w:rsidP="00CB1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медико-профилактическом факультет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0354">
        <w:rPr>
          <w:rFonts w:ascii="Times New Roman" w:hAnsi="Times New Roman" w:cs="Times New Roman"/>
          <w:sz w:val="28"/>
          <w:szCs w:val="28"/>
        </w:rPr>
        <w:t xml:space="preserve"> </w:t>
      </w:r>
      <w:r w:rsidRPr="00E82F27"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4"/>
        <w:tblW w:w="14998" w:type="dxa"/>
        <w:tblInd w:w="-431" w:type="dxa"/>
        <w:tblLook w:val="04A0"/>
      </w:tblPr>
      <w:tblGrid>
        <w:gridCol w:w="7372"/>
        <w:gridCol w:w="3657"/>
        <w:gridCol w:w="3969"/>
      </w:tblGrid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№ и тема лекции</w:t>
            </w:r>
          </w:p>
        </w:tc>
        <w:tc>
          <w:tcPr>
            <w:tcW w:w="3657" w:type="dxa"/>
          </w:tcPr>
          <w:p w:rsidR="00CB1E3A" w:rsidRPr="00050CC8" w:rsidRDefault="00CB1E3A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чтения лекции</w:t>
            </w:r>
          </w:p>
        </w:tc>
        <w:tc>
          <w:tcPr>
            <w:tcW w:w="3969" w:type="dxa"/>
          </w:tcPr>
          <w:p w:rsidR="00CB1E3A" w:rsidRPr="00050CC8" w:rsidRDefault="00CB1E3A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Лектор/дублер</w:t>
            </w:r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1. Введение в физиологию клетки. Биоэнергетика и метаболизм клетки.</w:t>
            </w:r>
          </w:p>
        </w:tc>
        <w:tc>
          <w:tcPr>
            <w:tcW w:w="3657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E51964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969" w:type="dxa"/>
          </w:tcPr>
          <w:p w:rsidR="00CB1E3A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2. Транспортные системы клетки</w:t>
            </w:r>
          </w:p>
        </w:tc>
        <w:tc>
          <w:tcPr>
            <w:tcW w:w="3657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51964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969" w:type="dxa"/>
          </w:tcPr>
          <w:p w:rsidR="00CB1E3A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3. Основы физиологии возбудимых клеток. </w:t>
            </w:r>
          </w:p>
        </w:tc>
        <w:tc>
          <w:tcPr>
            <w:tcW w:w="3657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51964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969" w:type="dxa"/>
          </w:tcPr>
          <w:p w:rsidR="00CB1E3A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Мирошниченко </w:t>
            </w:r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Н.Р.Русанова</w:t>
            </w:r>
            <w:proofErr w:type="spellEnd"/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4. Межклеточное взаимодействие. Основы регуляции функций клеток.</w:t>
            </w:r>
          </w:p>
        </w:tc>
        <w:tc>
          <w:tcPr>
            <w:tcW w:w="3657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51964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969" w:type="dxa"/>
          </w:tcPr>
          <w:p w:rsidR="00CB1E3A" w:rsidRPr="003744A2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4A2">
              <w:rPr>
                <w:rFonts w:ascii="Times New Roman" w:hAnsi="Times New Roman" w:cs="Times New Roman"/>
                <w:b/>
                <w:sz w:val="24"/>
                <w:szCs w:val="24"/>
              </w:rPr>
              <w:t>Е.В.Нарыжнева</w:t>
            </w:r>
            <w:proofErr w:type="spellEnd"/>
            <w:r w:rsidRPr="0037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4A2">
              <w:rPr>
                <w:rFonts w:ascii="Times New Roman" w:hAnsi="Times New Roman" w:cs="Times New Roman"/>
                <w:sz w:val="24"/>
                <w:szCs w:val="24"/>
              </w:rPr>
              <w:t xml:space="preserve">И.В. Мирошниченко </w:t>
            </w:r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5. Физиология </w:t>
            </w:r>
            <w:proofErr w:type="spellStart"/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синаптической</w:t>
            </w:r>
            <w:proofErr w:type="spellEnd"/>
            <w:r w:rsidRPr="00050CC8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передачи.</w:t>
            </w:r>
          </w:p>
        </w:tc>
        <w:tc>
          <w:tcPr>
            <w:tcW w:w="3657" w:type="dxa"/>
          </w:tcPr>
          <w:p w:rsidR="00CB1E3A" w:rsidRPr="00CE4DC7" w:rsidRDefault="00CB1E3A" w:rsidP="00E2522B">
            <w:pPr>
              <w:rPr>
                <w:rFonts w:ascii="Times New Roman" w:hAnsi="Times New Roman" w:cs="Times New Roman"/>
              </w:rPr>
            </w:pPr>
            <w:r w:rsidRPr="00CE4D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E4DC7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CE4DC7" w:rsidRDefault="00CB1E3A" w:rsidP="00E2522B">
            <w:pPr>
              <w:rPr>
                <w:rFonts w:ascii="Times New Roman" w:hAnsi="Times New Roman" w:cs="Times New Roman"/>
              </w:rPr>
            </w:pPr>
            <w:r w:rsidRPr="00CE4D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E4D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E4DC7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CE4DC7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CE4DC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969" w:type="dxa"/>
          </w:tcPr>
          <w:p w:rsidR="00CB1E3A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E12">
              <w:rPr>
                <w:rFonts w:ascii="Times New Roman" w:hAnsi="Times New Roman" w:cs="Times New Roman"/>
                <w:b/>
                <w:sz w:val="24"/>
                <w:szCs w:val="24"/>
              </w:rPr>
              <w:t>Е.В.Нарыжнева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E3A" w:rsidRPr="00267DFA" w:rsidRDefault="00CB1E3A" w:rsidP="00E2522B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32E12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6. Морфофункциональная организация, интегративная функция нейрона.</w:t>
            </w:r>
          </w:p>
        </w:tc>
        <w:tc>
          <w:tcPr>
            <w:tcW w:w="3657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E51964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969" w:type="dxa"/>
          </w:tcPr>
          <w:p w:rsidR="00CB1E3A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45"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  <w:r w:rsidRPr="008A5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E3A" w:rsidRPr="008A5F0F" w:rsidRDefault="00CB1E3A" w:rsidP="00CB1E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545"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  <w:tr w:rsidR="00CB1E3A" w:rsidRPr="00050CC8" w:rsidTr="00E2522B">
        <w:tc>
          <w:tcPr>
            <w:tcW w:w="7372" w:type="dxa"/>
          </w:tcPr>
          <w:p w:rsidR="00CB1E3A" w:rsidRPr="00050CC8" w:rsidRDefault="00CB1E3A" w:rsidP="00E2522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7. Физиология мышечных клеток.</w:t>
            </w:r>
          </w:p>
        </w:tc>
        <w:tc>
          <w:tcPr>
            <w:tcW w:w="3657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969" w:type="dxa"/>
          </w:tcPr>
          <w:p w:rsidR="00CB1E3A" w:rsidRPr="008E50C9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А.А.Исенгулова</w:t>
            </w:r>
            <w:proofErr w:type="spellEnd"/>
          </w:p>
          <w:p w:rsidR="00CB1E3A" w:rsidRPr="008E50C9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50C9">
              <w:rPr>
                <w:rFonts w:ascii="Times New Roman" w:hAnsi="Times New Roman" w:cs="Times New Roman"/>
                <w:sz w:val="24"/>
                <w:szCs w:val="24"/>
              </w:rPr>
              <w:t>И.В. Мирошниченко</w:t>
            </w:r>
          </w:p>
        </w:tc>
      </w:tr>
    </w:tbl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Pr="002B02A7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E3A" w:rsidRPr="00E82F27" w:rsidRDefault="00CB1E3A" w:rsidP="00CB1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лекций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«Нормальная физиология»</w:t>
      </w:r>
    </w:p>
    <w:p w:rsidR="00CB1E3A" w:rsidRPr="00E82F27" w:rsidRDefault="00CB1E3A" w:rsidP="00CB1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F27">
        <w:rPr>
          <w:rFonts w:ascii="Times New Roman" w:hAnsi="Times New Roman" w:cs="Times New Roman"/>
          <w:sz w:val="28"/>
          <w:szCs w:val="28"/>
        </w:rPr>
        <w:t>на медико-профилактическом факультет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2F27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2F27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82F2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4"/>
        <w:tblW w:w="14714" w:type="dxa"/>
        <w:tblInd w:w="-431" w:type="dxa"/>
        <w:tblLook w:val="04A0"/>
      </w:tblPr>
      <w:tblGrid>
        <w:gridCol w:w="9753"/>
        <w:gridCol w:w="1843"/>
        <w:gridCol w:w="3118"/>
      </w:tblGrid>
      <w:tr w:rsidR="00CB1E3A" w:rsidRPr="00050CC8" w:rsidTr="00E2522B">
        <w:tc>
          <w:tcPr>
            <w:tcW w:w="9753" w:type="dxa"/>
          </w:tcPr>
          <w:p w:rsidR="00CB1E3A" w:rsidRPr="00050CC8" w:rsidRDefault="00CB1E3A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№ и тема лекции</w:t>
            </w:r>
          </w:p>
        </w:tc>
        <w:tc>
          <w:tcPr>
            <w:tcW w:w="1843" w:type="dxa"/>
          </w:tcPr>
          <w:p w:rsidR="00CB1E3A" w:rsidRPr="00050CC8" w:rsidRDefault="00CB1E3A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Дата и время чтения лекции</w:t>
            </w:r>
          </w:p>
        </w:tc>
        <w:tc>
          <w:tcPr>
            <w:tcW w:w="3118" w:type="dxa"/>
          </w:tcPr>
          <w:p w:rsidR="00CB1E3A" w:rsidRPr="00050CC8" w:rsidRDefault="00CB1E3A" w:rsidP="00E2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C8">
              <w:rPr>
                <w:rFonts w:ascii="Times New Roman" w:hAnsi="Times New Roman" w:cs="Times New Roman"/>
                <w:sz w:val="28"/>
                <w:szCs w:val="28"/>
              </w:rPr>
              <w:t>Лектор/дублер</w:t>
            </w:r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 xml:space="preserve">Физиология дыхания. Сущность и этапы дыхания. Внешнее дыхание 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51964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Транспорт дыхательных газов кровью. Тканевое дыхание.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О.В.Ширшов</w:t>
            </w:r>
            <w:proofErr w:type="spellEnd"/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А.А.Исенгулова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Регуляция дыхания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51964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И.В. Мирошниченко</w:t>
            </w:r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  <w:lang w:eastAsia="en-US"/>
              </w:rPr>
              <w:t>Пищеварение. Биологическое значение, виды пищеварения. Физиологические основы голода и насыщения. Пищеварение в ротовой полости и желудке.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51964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Е.А. Зинченко </w:t>
            </w:r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Е.В.Нарыжнева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  <w:lang w:eastAsia="en-US"/>
              </w:rPr>
              <w:t>Пищеварение в 12-ти перстной кишке. Физиология печени. Пищеварение в тонкой и толстой кишке. Физиология всасывания веществ в пищеварительном аппарате.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Е.А. Зинченко </w:t>
            </w:r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Е.В.Нарыжнева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Водно-солевой гомеостаз. Физиология почек. Кислотно-основное состояние.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И.В.Мирошниченко</w:t>
            </w:r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Н.Р.Русанова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  <w:lang w:eastAsia="en-US"/>
              </w:rPr>
              <w:t>Обмен веществ и энергии. Физиологические основы рационального питания. Терморегуляция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E51964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Жидкие среды организма. Физиология системы крови.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E51964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И.Н.Чайникова</w:t>
            </w:r>
            <w:proofErr w:type="spellEnd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Н.Р.Русанова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Общие принципы функционирования системы кровообращения.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E51964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5FF">
              <w:rPr>
                <w:rFonts w:ascii="Times New Roman" w:hAnsi="Times New Roman" w:cs="Times New Roman"/>
                <w:sz w:val="24"/>
                <w:szCs w:val="24"/>
              </w:rPr>
              <w:t>И.В.Мирошниченко</w:t>
            </w:r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lastRenderedPageBreak/>
              <w:t>Механизмы регуляции системы кровообращения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51964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0.3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18" w:type="dxa"/>
          </w:tcPr>
          <w:p w:rsidR="00CB1E3A" w:rsidRPr="00D725FF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О.В. </w:t>
            </w:r>
            <w:proofErr w:type="spellStart"/>
            <w:r w:rsidRPr="00D725FF">
              <w:rPr>
                <w:rFonts w:ascii="Times New Roman" w:hAnsi="Times New Roman" w:cs="Times New Roman"/>
                <w:b/>
                <w:sz w:val="24"/>
                <w:szCs w:val="24"/>
              </w:rPr>
              <w:t>Ширшов</w:t>
            </w:r>
            <w:proofErr w:type="spellEnd"/>
            <w:r w:rsidRPr="00D72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5FF">
              <w:rPr>
                <w:rFonts w:ascii="Times New Roman" w:hAnsi="Times New Roman" w:cs="Times New Roman"/>
                <w:sz w:val="24"/>
                <w:szCs w:val="24"/>
              </w:rPr>
              <w:t>И.В. Мирошниченко</w:t>
            </w:r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284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соматической нервной системы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51964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0 ауд</w:t>
            </w:r>
            <w:proofErr w:type="gramStart"/>
            <w:r w:rsidRPr="00E51964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Е.А. Зинченко</w:t>
            </w:r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142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анализаторных систем.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О.В. </w:t>
            </w:r>
            <w:proofErr w:type="spellStart"/>
            <w:r w:rsidRPr="00FD3E8C">
              <w:rPr>
                <w:rFonts w:ascii="Times New Roman" w:hAnsi="Times New Roman" w:cs="Times New Roman"/>
                <w:b/>
                <w:sz w:val="24"/>
                <w:szCs w:val="24"/>
              </w:rPr>
              <w:t>Ширшов</w:t>
            </w:r>
            <w:proofErr w:type="spellEnd"/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E8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В.Нарыжнева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142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вегетативной нервной системы</w:t>
            </w:r>
          </w:p>
        </w:tc>
        <w:tc>
          <w:tcPr>
            <w:tcW w:w="1843" w:type="dxa"/>
          </w:tcPr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E5196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 w:rsidRPr="00E519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E5196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E519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proofErr w:type="gramStart"/>
            <w:r w:rsidRPr="00E51964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E5196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8E50C9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0C9">
              <w:rPr>
                <w:rFonts w:ascii="Times New Roman" w:hAnsi="Times New Roman" w:cs="Times New Roman"/>
                <w:b/>
                <w:sz w:val="24"/>
                <w:szCs w:val="24"/>
              </w:rPr>
              <w:t>Е.В.Нарыжнева</w:t>
            </w:r>
            <w:proofErr w:type="spellEnd"/>
          </w:p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Т.В.Коткова</w:t>
            </w:r>
            <w:proofErr w:type="spellEnd"/>
          </w:p>
        </w:tc>
      </w:tr>
      <w:tr w:rsidR="00CB1E3A" w:rsidRPr="00050CC8" w:rsidTr="00E2522B">
        <w:tc>
          <w:tcPr>
            <w:tcW w:w="9753" w:type="dxa"/>
          </w:tcPr>
          <w:p w:rsidR="00CB1E3A" w:rsidRPr="00050CC8" w:rsidRDefault="00CB1E3A" w:rsidP="00CB1E3A">
            <w:pPr>
              <w:pStyle w:val="1"/>
              <w:numPr>
                <w:ilvl w:val="0"/>
                <w:numId w:val="1"/>
              </w:numPr>
              <w:ind w:left="290" w:right="-108" w:hanging="142"/>
              <w:rPr>
                <w:sz w:val="28"/>
                <w:szCs w:val="28"/>
              </w:rPr>
            </w:pPr>
            <w:r w:rsidRPr="00050CC8">
              <w:rPr>
                <w:sz w:val="28"/>
                <w:szCs w:val="28"/>
              </w:rPr>
              <w:t>Физиология эндокринной системы</w:t>
            </w:r>
          </w:p>
        </w:tc>
        <w:tc>
          <w:tcPr>
            <w:tcW w:w="1843" w:type="dxa"/>
          </w:tcPr>
          <w:p w:rsidR="00CB1E3A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05.12.19</w:t>
            </w:r>
          </w:p>
          <w:p w:rsidR="00CB1E3A" w:rsidRPr="00E51964" w:rsidRDefault="00CB1E3A" w:rsidP="00E25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118" w:type="dxa"/>
          </w:tcPr>
          <w:p w:rsidR="00CB1E3A" w:rsidRPr="00FD3E8C" w:rsidRDefault="00CB1E3A" w:rsidP="00E2522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Т.В.Коткова</w:t>
            </w:r>
            <w:proofErr w:type="spellEnd"/>
          </w:p>
          <w:p w:rsidR="00CB1E3A" w:rsidRPr="00FD3E8C" w:rsidRDefault="00CB1E3A" w:rsidP="00CB1E3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О.В.Ширшов</w:t>
            </w:r>
            <w:proofErr w:type="spellEnd"/>
          </w:p>
        </w:tc>
      </w:tr>
    </w:tbl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CB1E3A" w:rsidRDefault="00CB1E3A" w:rsidP="00CB1E3A">
      <w:pPr>
        <w:ind w:right="-766"/>
        <w:rPr>
          <w:rFonts w:ascii="Times New Roman" w:hAnsi="Times New Roman" w:cs="Times New Roman"/>
          <w:sz w:val="28"/>
          <w:szCs w:val="28"/>
        </w:rPr>
      </w:pPr>
    </w:p>
    <w:p w:rsidR="001E1FA2" w:rsidRDefault="001E1FA2"/>
    <w:sectPr w:rsidR="001E1FA2" w:rsidSect="004258C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A94"/>
    <w:multiLevelType w:val="hybridMultilevel"/>
    <w:tmpl w:val="EF92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E3A"/>
    <w:rsid w:val="001E1FA2"/>
    <w:rsid w:val="00413DD1"/>
    <w:rsid w:val="00636808"/>
    <w:rsid w:val="00CB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08"/>
    <w:pPr>
      <w:ind w:left="720"/>
      <w:contextualSpacing/>
    </w:pPr>
  </w:style>
  <w:style w:type="table" w:styleId="a4">
    <w:name w:val="Table Grid"/>
    <w:basedOn w:val="a1"/>
    <w:uiPriority w:val="39"/>
    <w:rsid w:val="00CB1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B1E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Company>OrGMA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physyology</dc:creator>
  <cp:keywords/>
  <dc:description/>
  <cp:lastModifiedBy>physyology</cp:lastModifiedBy>
  <cp:revision>1</cp:revision>
  <dcterms:created xsi:type="dcterms:W3CDTF">2019-09-10T06:25:00Z</dcterms:created>
  <dcterms:modified xsi:type="dcterms:W3CDTF">2019-09-10T06:26:00Z</dcterms:modified>
</cp:coreProperties>
</file>